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953B6" w:rsidRPr="00C1214F" w:rsidP="00C55E51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№ 5-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546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2001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/20</w:t>
      </w:r>
      <w:r w:rsidRPr="00C1214F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:rsidR="00D953B6" w:rsidRPr="00084F27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4F2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D953B6" w:rsidRPr="00C1214F" w:rsidP="00C5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административного наказания</w:t>
      </w:r>
    </w:p>
    <w:p w:rsidR="00D953B6" w:rsidRPr="00315897" w:rsidP="00C55E5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Pr="00315897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июня</w:t>
      </w:r>
      <w:r w:rsidRPr="00315897" w:rsidR="00C55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Pr="00315897"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             </w:t>
      </w:r>
      <w:r w:rsidRPr="00315897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г. Нефтеюганск</w:t>
      </w:r>
    </w:p>
    <w:p w:rsidR="00D953B6" w:rsidRPr="00315897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</w:t>
      </w:r>
      <w:r w:rsidRPr="00315897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Нефтеюганского судебного района Ханты-Мансийского автономного округа – Югры </w:t>
      </w:r>
      <w:r w:rsidRPr="00315897" w:rsidR="00E13051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 Е.З.</w:t>
      </w:r>
      <w:r w:rsidRPr="00315897" w:rsidR="00113D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(ХМАО-Югра, г. Нефтеюганск, </w:t>
      </w:r>
      <w:r w:rsidRPr="00315897" w:rsidR="00D645D9">
        <w:rPr>
          <w:rFonts w:ascii="Times New Roman" w:eastAsia="Times New Roman" w:hAnsi="Times New Roman" w:cs="Times New Roman"/>
          <w:sz w:val="26"/>
          <w:szCs w:val="26"/>
          <w:lang w:eastAsia="ru-RU"/>
        </w:rPr>
        <w:t>ул.Сургтуская, 10</w:t>
      </w: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</w:p>
    <w:p w:rsidR="00D953B6" w:rsidRPr="00315897" w:rsidP="003E656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рассмотрев в открытом судебном заседании дело об административном правонарушении в отношении </w:t>
      </w:r>
      <w:r w:rsidRPr="00315897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генерального директора ООО «Регион-</w:t>
      </w:r>
      <w:r w:rsidRPr="00315897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</w:t>
      </w:r>
      <w:r w:rsidRPr="00315897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Никоненко 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15897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15897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315897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рождения, уроженца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*, проживающего по адресу: *</w:t>
      </w:r>
      <w:r w:rsidRPr="00315897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15897" w:rsid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D953B6" w:rsidRPr="00315897" w:rsidP="00D953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>в  совершении административного п</w:t>
      </w: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равонарушения, предусмотренного ст. 19.7 Кодекса Российской Федерации об административных правонарушениях,</w:t>
      </w:r>
    </w:p>
    <w:p w:rsidR="00D953B6" w:rsidRPr="00315897" w:rsidP="00D953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315897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84F2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 С Т А Н О В И Л:</w:t>
      </w:r>
    </w:p>
    <w:p w:rsidR="003E656E" w:rsidRPr="00315897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Никоненко А.В. 01.04.2026, являясь генеральным директором ООО «Регион-Электро», находясь по адресу: г.Нефтеюганск, ул.Нефтяников</w:t>
      </w: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>, стр.26, в нарушение ч. 5 ст. 18 ФЗ "О бухгалтерском учете" не представил декларацию по бухгалтерской (финансовой) отчетности за 2025 год, срок представления которой истек 31.03.2026. Тем самым совершил правонарушение, предусмотренное ст. 19.7 КоАП РФ.</w:t>
      </w:r>
    </w:p>
    <w:p w:rsidR="003E656E" w:rsidRPr="00315897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15897"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Никоненко А.В.</w:t>
      </w: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извещенный судом о времени и месте рассмотрения дела надлежащим образом, в судебное заседание не явился, </w:t>
      </w:r>
      <w:r w:rsidRPr="00315897" w:rsid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причинах неявки суду не сообщил. 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Никоненко А.В.</w:t>
      </w:r>
      <w:r w:rsidRPr="00315897" w:rsid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его отсутствие.                                                                                                                            </w:t>
      </w: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Изучив материалы дел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а, судья приходит к следующему.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Административная ответственность за правонарушение, предусмотренное ст.19.7 Кодекса Российской Федерации об административных правонаруше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ниях наступает за 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ществляющему) муниципальный контроль, муниципальный финансовый контроль, таких сведений (информации) в неполном объеме или в искаженном виде за исключением случаев, предусмотренных статьей 6.16, частью 2 статьи 6.31, частями 1, 2 и 4 статьи 8.28.1, статьей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8.32.1, частью 1 статьи 8.49, частью 5 статьи 14.5, частью 4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статьи 14.28, частью 1 статьи 14.46.2, статьями 19.7.1, 19.7.2, 19.7.2-1, 19.7.3, 19.7.5, 19.7.5-1, 19.7.5-2, частью 1 статьи 19.7.5-3, частью 1 статьи 19.7.5-4, статьями 19.7.7, 19.7.8, 19.7.9,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19.7.12, 19.7.13, 19.7.14, 19.7.15, 1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9.8, 19.8.3 настоящего Кодекса.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Объективную сторону правонарушения характеризуют как действия, так и бездействие гражданина, должностного лица или юридического лица, обязанных представить определенную информацию в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государственный орган, но не представивших ее или представивших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еполную, искаженную информацию.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Объектом правонарушения является право государственных органов на информацию, представление которой в соответствующий гос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ударственный орган обязательно.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1 статьи 15 Федерального закона от 06.12.2011 г. N 402-ФЗ "О бухгалтерском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учете",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отчетным периодом для годовой бухгалтерской (финансовой) отчетности (отчетным годом) является календарный год - с 1 января по 31 декабря включительно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исключением случаев создания, реорганизации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ликвидации юридического лица.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3 ст. 18 Федерального закона N 402-ФЗ в целях формирования государственного информационного ресурса экономический субъект обязан представлять один экземпля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р составленной годовой бухгалтерской (финансовой) отчетности в налоговый орган по месту нахождения экономического субъекта, если иное 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установлено настоящей статьей.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5 ст. 18 Федерального закона N 402-ФЗ обязательный экземпляр отчетно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 представляется экономическим субъектом в виде электронного документа не позднее трех месяцев пос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ле окончания отчетного периода.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в соответствии с указанным нормативными правовыми актами лица, которые в силу действующего законодательства 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бязаны представлять сведения о годовой бухгалтерской отчетности за 2025 год, должн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ее представить до 31.03.2026.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материалов дела следует, что ООО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, являясь коммерческой организацией - экономическим субъектом, обязанным составлять бухгал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терскую (финансовую) отчетность, в срок до 31.03.2026 года не представило в Управление Федеральной налоговой службы по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ХМАО-Югре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годовую бухгал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терскую отчетность за 2025 год.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589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Никоненко А.В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выписке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ЕГРЮЛ по состоянию на 31.03.2026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ся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генеральным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директором ООО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примечанием к ст.2.4 КоАП РФ руководители юридических лиц несут административную ответс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твенность как должностные лица.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обстоятельства подтверждаются: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протоколом об административном право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нарушении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12.05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.2026;</w:t>
      </w:r>
    </w:p>
    <w:p w:rsid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выпиской из ЕГРЮЛ, согласно которой ООО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Регион-Электро»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зарегистрировано в ЕГРЮЛ 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04.01.2003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Местом нахождения юридического лица является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г.Неф</w:t>
      </w:r>
      <w:r w:rsid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теюганск, 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ул.Нефтяников, стр.26</w:t>
      </w:r>
      <w:r w:rsid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30355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справкой ст. государственного налогового </w:t>
      </w:r>
      <w:r w:rsidRP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инспектора отдела камерального контроля УФНС России по ХМАО-Югре о непредставлении ООО «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Регион-Электро</w:t>
      </w:r>
      <w:r w:rsidRPr="00630355">
        <w:rPr>
          <w:rFonts w:ascii="Times New Roman" w:eastAsia="Times New Roman" w:hAnsi="Times New Roman" w:cs="Times New Roman"/>
          <w:sz w:val="26"/>
          <w:szCs w:val="26"/>
          <w:lang w:eastAsia="ru-RU"/>
        </w:rPr>
        <w:t>» бухгалтерской (финансовой) отчетности за 2025 год.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Доказательств исполнения обязанности по предоставлению бухгалтерской (финансовой) отчетности за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год суду не представлено.</w:t>
      </w:r>
    </w:p>
    <w:p w:rsidR="003E656E" w:rsidRPr="003E656E" w:rsidP="00630355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Доказательств, свидетельствующих о том, что у 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Никоненко А.В.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имелись обстоятельства, по которым отсутствовала возможность предотвратить правонарушение, в материалы дела не представлено.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Оценив исследованные доказательства в совоку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пности, судья находит их 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достоверными и достаточными, а вину 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Никоненко А.В.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ст.19.7 КоАП РФ, установленной.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Нарушение ст. 19.7 КоАП РФ влечет предупреждение или наложение административного штр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афа на граждан в размере от ста до трехсот рублей; на должностных лиц - от трехсот до пятисот рублей; на юридических лиц - от 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рех тысяч до пяти тысяч рублей.</w:t>
      </w:r>
    </w:p>
    <w:p w:rsidR="003E656E" w:rsidRPr="003E656E" w:rsidP="003E656E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назначении административного наказания судья учитывает характер впервые совершенного админист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ративного правонарушения, отсутствие обстоятельств, отягчающих административную ответственность, и приходит к выводу о возможности назначении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аказания в виде предупреждения.</w:t>
      </w:r>
    </w:p>
    <w:p w:rsidR="003E656E" w:rsidRPr="003E656E" w:rsidP="000D3777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изложенного, руководствуясь ст. ст. 29.9 - 29.10 КоАП РФ, мировой су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>дья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3E656E" w:rsidRPr="003E656E" w:rsidP="00084F27">
      <w:pPr>
        <w:widowControl w:val="0"/>
        <w:spacing w:after="0" w:line="240" w:lineRule="auto"/>
        <w:ind w:firstLine="74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ПОСТАНОВИЛ:</w:t>
      </w:r>
    </w:p>
    <w:p w:rsidR="00D953B6" w:rsidRPr="00C1214F" w:rsidP="00F91C91">
      <w:pPr>
        <w:widowControl w:val="0"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ризнать 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Никоненко 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D377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виновн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3E65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ст. 19.7 Кодекса Российской Федерации об административных правонарушениях и назначить административное наказание в виде предупреждения.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953B6" w:rsidRPr="00C1214F" w:rsidP="00D953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в Нефтеюганский районный суд, в течение десяти суток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D953B6" w:rsidRPr="00C1214F" w:rsidP="00364F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084F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судья: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C1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  <w:r w:rsidRPr="00C1214F" w:rsidR="00334D3F">
        <w:rPr>
          <w:rFonts w:ascii="Times New Roman" w:eastAsia="Times New Roman" w:hAnsi="Times New Roman" w:cs="Times New Roman"/>
          <w:sz w:val="26"/>
          <w:szCs w:val="26"/>
          <w:lang w:eastAsia="ru-RU"/>
        </w:rPr>
        <w:t>Е.З.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214F" w:rsidR="00334D3F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Бушкова</w:t>
      </w:r>
    </w:p>
    <w:p w:rsidR="00334D3F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4D3F" w:rsidRPr="00C1214F" w:rsidP="00D95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953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53B6" w:rsidRPr="00C1214F" w:rsidP="00D953B6">
      <w:pPr>
        <w:rPr>
          <w:sz w:val="26"/>
          <w:szCs w:val="26"/>
        </w:rPr>
      </w:pPr>
    </w:p>
    <w:p w:rsidR="00402C90" w:rsidRPr="00C1214F">
      <w:pPr>
        <w:rPr>
          <w:sz w:val="26"/>
          <w:szCs w:val="26"/>
        </w:rPr>
      </w:pPr>
    </w:p>
    <w:sectPr w:rsidSect="00C32064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3B6"/>
    <w:rsid w:val="00013FE4"/>
    <w:rsid w:val="00014DB6"/>
    <w:rsid w:val="00084F27"/>
    <w:rsid w:val="000D3777"/>
    <w:rsid w:val="00113D80"/>
    <w:rsid w:val="00173EAE"/>
    <w:rsid w:val="001D42C1"/>
    <w:rsid w:val="001E07E0"/>
    <w:rsid w:val="00315897"/>
    <w:rsid w:val="0032223F"/>
    <w:rsid w:val="00334D3F"/>
    <w:rsid w:val="00364FEC"/>
    <w:rsid w:val="003A7FB3"/>
    <w:rsid w:val="003E656E"/>
    <w:rsid w:val="00402C90"/>
    <w:rsid w:val="004B355E"/>
    <w:rsid w:val="0054389A"/>
    <w:rsid w:val="005C1D79"/>
    <w:rsid w:val="00630355"/>
    <w:rsid w:val="0064017B"/>
    <w:rsid w:val="00652B81"/>
    <w:rsid w:val="0069129E"/>
    <w:rsid w:val="009F3054"/>
    <w:rsid w:val="00C1214F"/>
    <w:rsid w:val="00C32064"/>
    <w:rsid w:val="00C55E51"/>
    <w:rsid w:val="00D05A67"/>
    <w:rsid w:val="00D645D9"/>
    <w:rsid w:val="00D953B6"/>
    <w:rsid w:val="00E13051"/>
    <w:rsid w:val="00E263CD"/>
    <w:rsid w:val="00F91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6FF09F-EBB9-4932-AA6D-DCAD7859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1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1D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